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783EE7CA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C41E3F" w:rsidRPr="00C41E3F">
        <w:rPr>
          <w:rFonts w:ascii="Arial" w:hAnsi="Arial" w:cs="Arial"/>
          <w:sz w:val="22"/>
        </w:rPr>
        <w:t xml:space="preserve">Dobava, montaža in vzdrževanje </w:t>
      </w:r>
      <w:r w:rsidR="000918EC">
        <w:rPr>
          <w:rFonts w:ascii="Arial" w:hAnsi="Arial" w:cs="Arial"/>
          <w:sz w:val="22"/>
        </w:rPr>
        <w:t xml:space="preserve">ultrazvočnega </w:t>
      </w:r>
      <w:r w:rsidR="00545969">
        <w:rPr>
          <w:rFonts w:ascii="Arial" w:hAnsi="Arial" w:cs="Arial"/>
          <w:sz w:val="22"/>
        </w:rPr>
        <w:t>aparata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0918EC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0A6BC91C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14:paraId="7A14AEFA" w14:textId="77777777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056C31E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14:paraId="520ED9CA" w14:textId="77777777" w:rsidTr="00B521F5">
        <w:trPr>
          <w:trHeight w:val="516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45E05CBF" w:rsidR="006B2F51" w:rsidRPr="006B2F51" w:rsidRDefault="000918EC" w:rsidP="00C41E3F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>
              <w:rPr>
                <w:rFonts w:eastAsia="Times New Roman"/>
                <w:sz w:val="22"/>
                <w:lang w:eastAsia="sl-SI"/>
              </w:rPr>
              <w:t>UZ aparat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467D6A38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545969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918EC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45969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521F5"/>
    <w:rsid w:val="00B95D56"/>
    <w:rsid w:val="00B965E3"/>
    <w:rsid w:val="00C07614"/>
    <w:rsid w:val="00C40824"/>
    <w:rsid w:val="00C41E3F"/>
    <w:rsid w:val="00D41821"/>
    <w:rsid w:val="00D82A0C"/>
    <w:rsid w:val="00DC73B0"/>
    <w:rsid w:val="00E22380"/>
    <w:rsid w:val="00E60A33"/>
    <w:rsid w:val="00E63108"/>
    <w:rsid w:val="00F01624"/>
    <w:rsid w:val="00F32558"/>
    <w:rsid w:val="00F53709"/>
    <w:rsid w:val="00F66E8C"/>
    <w:rsid w:val="00F91415"/>
    <w:rsid w:val="00F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3</cp:revision>
  <dcterms:created xsi:type="dcterms:W3CDTF">2025-01-13T12:53:00Z</dcterms:created>
  <dcterms:modified xsi:type="dcterms:W3CDTF">2025-01-17T12:41:00Z</dcterms:modified>
</cp:coreProperties>
</file>